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</w:rPr>
        <w:drawing>
          <wp:inline distB="19050" distT="19050" distL="19050" distR="19050">
            <wp:extent cx="2185988" cy="87149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5988" cy="8714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Formulario de postulación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Programa Del aula a la comunidad: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Prácticas de educación parvularia para el aprendizaje colectivo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Convocatoria 2023</w:t>
      </w:r>
    </w:p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continuación, se presenta el formulario de postulación al programa </w:t>
      </w:r>
      <w:r w:rsidDel="00000000" w:rsidR="00000000" w:rsidRPr="00000000">
        <w:rPr>
          <w:i w:val="1"/>
          <w:sz w:val="20"/>
          <w:szCs w:val="20"/>
          <w:rtl w:val="0"/>
        </w:rPr>
        <w:t xml:space="preserve">Del aula a la comunidad</w:t>
      </w:r>
      <w:r w:rsidDel="00000000" w:rsidR="00000000" w:rsidRPr="00000000">
        <w:rPr>
          <w:sz w:val="20"/>
          <w:szCs w:val="20"/>
          <w:rtl w:val="0"/>
        </w:rPr>
        <w:t xml:space="preserve"> en su versión 2023. Lea cuidadosamente las instrucciones. En el apartado “</w:t>
      </w:r>
      <w:r w:rsidDel="00000000" w:rsidR="00000000" w:rsidRPr="00000000">
        <w:rPr>
          <w:sz w:val="20"/>
          <w:szCs w:val="20"/>
          <w:rtl w:val="0"/>
        </w:rPr>
        <w:t xml:space="preserve">anexos”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encontrará una serie de documentos a adjuntar necesarios para el proceso. Sienta libertad de adjuntar otro material que considere relevante a la postulación.</w:t>
      </w:r>
    </w:p>
    <w:p w:rsidR="00000000" w:rsidDel="00000000" w:rsidP="00000000" w:rsidRDefault="00000000" w:rsidRPr="00000000" w14:paraId="0000000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Información </w:t>
      </w:r>
    </w:p>
    <w:p w:rsidR="00000000" w:rsidDel="00000000" w:rsidP="00000000" w:rsidRDefault="00000000" w:rsidRPr="00000000" w14:paraId="0000000B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Indique en el apartado aquellos datos relevantes de presentación del centro educativo y su sostenedor.</w:t>
      </w:r>
    </w:p>
    <w:p w:rsidR="00000000" w:rsidDel="00000000" w:rsidP="00000000" w:rsidRDefault="00000000" w:rsidRPr="00000000" w14:paraId="0000000C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1.1 Del centro educativo postulante</w:t>
      </w:r>
    </w:p>
    <w:p w:rsidR="00000000" w:rsidDel="00000000" w:rsidP="00000000" w:rsidRDefault="00000000" w:rsidRPr="00000000" w14:paraId="0000000E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institución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Dirección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Comuna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Teléfono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Directora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1.2 Del sostenedor del centro educativo</w:t>
      </w:r>
    </w:p>
    <w:p w:rsidR="00000000" w:rsidDel="00000000" w:rsidP="00000000" w:rsidRDefault="00000000" w:rsidRPr="00000000" w14:paraId="00000022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Tipo (Dependencia)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Dirección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Representante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(Contacto directo)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Mail de contacto/Teléfono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equipo postulante</w:t>
      </w:r>
    </w:p>
    <w:p w:rsidR="00000000" w:rsidDel="00000000" w:rsidP="00000000" w:rsidRDefault="00000000" w:rsidRPr="00000000" w14:paraId="00000032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Indique en el apartado aquellos datos relevantes de presentación del equipo postulante, </w:t>
      </w:r>
      <w:r w:rsidDel="00000000" w:rsidR="00000000" w:rsidRPr="00000000">
        <w:rPr>
          <w:sz w:val="20"/>
          <w:szCs w:val="20"/>
          <w:rtl w:val="0"/>
        </w:rPr>
        <w:t xml:space="preserve">agregue las filas necesarias de acuerdo al equipo.</w:t>
      </w:r>
    </w:p>
    <w:p w:rsidR="00000000" w:rsidDel="00000000" w:rsidP="00000000" w:rsidRDefault="00000000" w:rsidRPr="00000000" w14:paraId="00000033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.8"/>
        <w:gridCol w:w="2790.8"/>
        <w:gridCol w:w="2790.8"/>
        <w:gridCol w:w="2790.8"/>
        <w:gridCol w:w="2790.8"/>
        <w:tblGridChange w:id="0">
          <w:tblGrid>
            <w:gridCol w:w="2790.8"/>
            <w:gridCol w:w="2790.8"/>
            <w:gridCol w:w="2790.8"/>
            <w:gridCol w:w="2790.8"/>
            <w:gridCol w:w="2790.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 en el establecimiento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Mail de contacto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Teléfono de contacto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Presentación de la práctica a postular</w:t>
      </w:r>
    </w:p>
    <w:p w:rsidR="00000000" w:rsidDel="00000000" w:rsidP="00000000" w:rsidRDefault="00000000" w:rsidRPr="00000000" w14:paraId="0000004B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 presente apartado se orienta a la introducción de la práctica y sus principales componentes. </w:t>
      </w:r>
    </w:p>
    <w:p w:rsidR="00000000" w:rsidDel="00000000" w:rsidP="00000000" w:rsidRDefault="00000000" w:rsidRPr="00000000" w14:paraId="0000004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3.1 Presentación de la práctica</w:t>
        <w:br w:type="textWrapping"/>
        <w:t xml:space="preserve">Indique el nombre de la práctica, sus objetivos, los niveles curriculares de niñas y niños con los que se trabajó y los derechos que permite abordar.</w:t>
      </w:r>
    </w:p>
    <w:p w:rsidR="00000000" w:rsidDel="00000000" w:rsidP="00000000" w:rsidRDefault="00000000" w:rsidRPr="00000000" w14:paraId="0000004E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Título de la práctica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Objetivo general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Objetivos específicos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Nivel curricular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Derechos abordados</w:t>
            </w:r>
            <w:r w:rsidDel="00000000" w:rsidR="00000000" w:rsidRPr="00000000">
              <w:rPr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3.2 Objetivos de aprendizajes de BCEP</w:t>
      </w:r>
    </w:p>
    <w:p w:rsidR="00000000" w:rsidDel="00000000" w:rsidP="00000000" w:rsidRDefault="00000000" w:rsidRPr="00000000" w14:paraId="0000006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continuación, organice los objetivos de aprendizaje de su práctica según el núcleo al que tributa. Describa también la estrategia didáctica empleada.</w:t>
      </w:r>
    </w:p>
    <w:p w:rsidR="00000000" w:rsidDel="00000000" w:rsidP="00000000" w:rsidRDefault="00000000" w:rsidRPr="00000000" w14:paraId="0000006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7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15"/>
        <w:gridCol w:w="2925"/>
        <w:gridCol w:w="105"/>
        <w:gridCol w:w="105"/>
        <w:gridCol w:w="9135"/>
        <w:tblGridChange w:id="0">
          <w:tblGrid>
            <w:gridCol w:w="1515"/>
            <w:gridCol w:w="2925"/>
            <w:gridCol w:w="105"/>
            <w:gridCol w:w="105"/>
            <w:gridCol w:w="913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Núcleo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Objetivos de aprendizaje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Estrategia didáctica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Identidad y autonomía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Convivencia y ciudadanía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Corporalidad y movimiento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3.3 Fundamentación: Núcleos del ámbito de desarrollo personal y social</w:t>
      </w:r>
    </w:p>
    <w:p w:rsidR="00000000" w:rsidDel="00000000" w:rsidP="00000000" w:rsidRDefault="00000000" w:rsidRPr="00000000" w14:paraId="0000007F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Fundamente por qué y de qué modo su práctica aborda los núcleos de identidad y autonomía; convivencia y ciudadanía; y/o corporalidad y movimiento, según corresponda. </w:t>
      </w:r>
      <w:r w:rsidDel="00000000" w:rsidR="00000000" w:rsidRPr="00000000">
        <w:rPr>
          <w:b w:val="1"/>
          <w:sz w:val="20"/>
          <w:szCs w:val="20"/>
          <w:rtl w:val="0"/>
        </w:rPr>
        <w:t xml:space="preserve">Su práctica puede dedicarse a sólo un núcleo como a los tres; aquellos que no sean abordados por esta práctica déjelos en blanco. </w:t>
      </w:r>
      <w:r w:rsidDel="00000000" w:rsidR="00000000" w:rsidRPr="00000000">
        <w:rPr>
          <w:sz w:val="20"/>
          <w:szCs w:val="20"/>
          <w:rtl w:val="0"/>
        </w:rPr>
        <w:t xml:space="preserve">Considere un máximo de 200 palabras por núcleo.</w:t>
      </w:r>
    </w:p>
    <w:p w:rsidR="00000000" w:rsidDel="00000000" w:rsidP="00000000" w:rsidRDefault="00000000" w:rsidRPr="00000000" w14:paraId="00000080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9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35"/>
        <w:gridCol w:w="11370"/>
        <w:tblGridChange w:id="0">
          <w:tblGrid>
            <w:gridCol w:w="2535"/>
            <w:gridCol w:w="113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Núcleo identidad y autonomía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Núcleo convivencia y ciudadanía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Núcleo corporalidad y movimiento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2"/>
        </w:numPr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Análisis de contexto</w:t>
      </w:r>
    </w:p>
    <w:p w:rsidR="00000000" w:rsidDel="00000000" w:rsidP="00000000" w:rsidRDefault="00000000" w:rsidRPr="00000000" w14:paraId="0000008A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Refiérase al contexto en el que surge la práctica educativa, ponga especial énfasis en las necesidades y derechos involucrados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sz w:val="20"/>
          <w:szCs w:val="20"/>
          <w:rtl w:val="0"/>
        </w:rPr>
        <w:t xml:space="preserve">, así como los modos en que la comunidad educativa se relaciona con la situación. </w:t>
      </w:r>
    </w:p>
    <w:p w:rsidR="00000000" w:rsidDel="00000000" w:rsidP="00000000" w:rsidRDefault="00000000" w:rsidRPr="00000000" w14:paraId="0000008B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¿Desde qué necesidades surge la práctica presentada? Describa la situación que abordaron con la misma (300 palabras máximo)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¿Qué derechos de la niñez se ven involucrados? ¿De qué forma la práctica contribuyó a su ejercicio? (200 palabras máximo)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2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Metodologías</w:t>
      </w:r>
    </w:p>
    <w:p w:rsidR="00000000" w:rsidDel="00000000" w:rsidP="00000000" w:rsidRDefault="00000000" w:rsidRPr="00000000" w14:paraId="00000095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Refiérase a las distintas estrategias empleadas por su práctica, las actividades desarrolladas, sus participantes, recursos y los instrumentos de evaluación utilizados. *Agregue o elimine filas según sea necesario.</w:t>
      </w:r>
    </w:p>
    <w:p w:rsidR="00000000" w:rsidDel="00000000" w:rsidP="00000000" w:rsidRDefault="00000000" w:rsidRPr="00000000" w14:paraId="0000009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39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6"/>
        <w:gridCol w:w="2796"/>
        <w:gridCol w:w="2796"/>
        <w:gridCol w:w="2796"/>
        <w:gridCol w:w="2796"/>
        <w:tblGridChange w:id="0">
          <w:tblGrid>
            <w:gridCol w:w="2796"/>
            <w:gridCol w:w="2796"/>
            <w:gridCol w:w="2796"/>
            <w:gridCol w:w="2796"/>
            <w:gridCol w:w="279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Estrategia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Actividades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Participantes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Recursos utilizados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Instrumentos de evaluación utilizados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2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Participantes</w:t>
      </w:r>
    </w:p>
    <w:p w:rsidR="00000000" w:rsidDel="00000000" w:rsidP="00000000" w:rsidRDefault="00000000" w:rsidRPr="00000000" w14:paraId="000000B8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Identifique los actores que participaron en la práctica, sus distintas actividades y los roles que tienen en éstas.</w:t>
      </w:r>
    </w:p>
    <w:p w:rsidR="00000000" w:rsidDel="00000000" w:rsidP="00000000" w:rsidRDefault="00000000" w:rsidRPr="00000000" w14:paraId="000000B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6.1 Refiérase a las niñas y niños partícipes de la práctica</w:t>
      </w:r>
    </w:p>
    <w:p w:rsidR="00000000" w:rsidDel="00000000" w:rsidP="00000000" w:rsidRDefault="00000000" w:rsidRPr="00000000" w14:paraId="000000B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participantes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Cantidad de niñas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Cantidad de niños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Nivel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¿Qué roles asumen niñas y niños en la práctica? Comente los modos en que niñas y niños participan activamente en los distintos momentos de la práctica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6.2 Refiérase a las y los adultos partícipes de la práctica.</w:t>
      </w:r>
    </w:p>
    <w:p w:rsidR="00000000" w:rsidDel="00000000" w:rsidP="00000000" w:rsidRDefault="00000000" w:rsidRPr="00000000" w14:paraId="000000C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Cantidad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 en la actividad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numPr>
          <w:ilvl w:val="0"/>
          <w:numId w:val="2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Relevancia</w:t>
      </w:r>
    </w:p>
    <w:p w:rsidR="00000000" w:rsidDel="00000000" w:rsidP="00000000" w:rsidRDefault="00000000" w:rsidRPr="00000000" w14:paraId="000000D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Refiérase a los modos en que la práctica potenció los aprendizajes de niñas y niños en torno al ámbito de desarrollo personal y social.</w:t>
      </w:r>
    </w:p>
    <w:p w:rsidR="00000000" w:rsidDel="00000000" w:rsidP="00000000" w:rsidRDefault="00000000" w:rsidRPr="00000000" w14:paraId="000000D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¿Qué cambios observaron con la implementación de la práctica? ¿Qué técnicas evaluativas utilizaron para registrar dichos cambios? (300 palabras máximo)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color w:val="98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¿Por qué la práctica resultó significativa para la comunidad educativa? (300 palabras máximo)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numPr>
          <w:ilvl w:val="0"/>
          <w:numId w:val="2"/>
        </w:numPr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Sostenibilidad</w:t>
      </w:r>
    </w:p>
    <w:p w:rsidR="00000000" w:rsidDel="00000000" w:rsidP="00000000" w:rsidRDefault="00000000" w:rsidRPr="00000000" w14:paraId="000000E0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Refiérase a los mecanismos en que la práctica logró sostenerse en el tiempo.</w:t>
      </w:r>
    </w:p>
    <w:p w:rsidR="00000000" w:rsidDel="00000000" w:rsidP="00000000" w:rsidRDefault="00000000" w:rsidRPr="00000000" w14:paraId="000000E1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¿La práctica fue instalada en la comunidad educativa? ¿Hace cuánto se realiza ¿En qué momentos? ¿Con cuánta periodicidad? (300 palabras máximo)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¿La práctica es reconocida en algún instrumento de gestión del establecimiento? (100 palabras máximo)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¿Qué elementos permitieron sostener la práctica en la comunidad educativa? ¿Qué elementos facilitadores y obstaculizadores reconocen? (300 palabras máximo)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numPr>
          <w:ilvl w:val="0"/>
          <w:numId w:val="2"/>
        </w:numPr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Anexos</w:t>
      </w:r>
    </w:p>
    <w:p w:rsidR="00000000" w:rsidDel="00000000" w:rsidP="00000000" w:rsidRDefault="00000000" w:rsidRPr="00000000" w14:paraId="000000EF">
      <w:pPr>
        <w:numPr>
          <w:ilvl w:val="1"/>
          <w:numId w:val="2"/>
        </w:numPr>
        <w:ind w:left="144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Carta de compromiso institucional de sostenedor.</w:t>
      </w:r>
    </w:p>
    <w:p w:rsidR="00000000" w:rsidDel="00000000" w:rsidP="00000000" w:rsidRDefault="00000000" w:rsidRPr="00000000" w14:paraId="000000F0">
      <w:pPr>
        <w:numPr>
          <w:ilvl w:val="1"/>
          <w:numId w:val="2"/>
        </w:numPr>
        <w:ind w:left="144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Carta de compromiso de la dirección del establecimiento.</w:t>
      </w:r>
    </w:p>
    <w:p w:rsidR="00000000" w:rsidDel="00000000" w:rsidP="00000000" w:rsidRDefault="00000000" w:rsidRPr="00000000" w14:paraId="000000F1">
      <w:pPr>
        <w:numPr>
          <w:ilvl w:val="1"/>
          <w:numId w:val="2"/>
        </w:numPr>
        <w:ind w:left="144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Cronograma: Estrategias y actividades realizadas.</w:t>
      </w:r>
    </w:p>
    <w:p w:rsidR="00000000" w:rsidDel="00000000" w:rsidP="00000000" w:rsidRDefault="00000000" w:rsidRPr="00000000" w14:paraId="000000F2">
      <w:pPr>
        <w:numPr>
          <w:ilvl w:val="1"/>
          <w:numId w:val="2"/>
        </w:numPr>
        <w:ind w:left="144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Planificaciones: Organización de la práctica, otros.</w:t>
      </w:r>
    </w:p>
    <w:p w:rsidR="00000000" w:rsidDel="00000000" w:rsidP="00000000" w:rsidRDefault="00000000" w:rsidRPr="00000000" w14:paraId="000000F3">
      <w:pPr>
        <w:numPr>
          <w:ilvl w:val="1"/>
          <w:numId w:val="2"/>
        </w:numPr>
        <w:ind w:left="144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Instrumentos de evaluación.</w:t>
      </w:r>
    </w:p>
    <w:p w:rsidR="00000000" w:rsidDel="00000000" w:rsidP="00000000" w:rsidRDefault="00000000" w:rsidRPr="00000000" w14:paraId="000000F4">
      <w:pPr>
        <w:numPr>
          <w:ilvl w:val="1"/>
          <w:numId w:val="2"/>
        </w:numPr>
        <w:ind w:left="144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Evidencias: Registros variados, fotos (3 a 5 imágenes), actas de asistencia, comunicaciones, etc.</w:t>
      </w:r>
    </w:p>
    <w:p w:rsidR="00000000" w:rsidDel="00000000" w:rsidP="00000000" w:rsidRDefault="00000000" w:rsidRPr="00000000" w14:paraId="000000F5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Como aspectos formales considere:</w:t>
      </w:r>
    </w:p>
    <w:p w:rsidR="00000000" w:rsidDel="00000000" w:rsidP="00000000" w:rsidRDefault="00000000" w:rsidRPr="00000000" w14:paraId="000000F7">
      <w:pPr>
        <w:numPr>
          <w:ilvl w:val="0"/>
          <w:numId w:val="1"/>
        </w:numPr>
        <w:ind w:left="144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Letra Arial 10</w:t>
      </w:r>
    </w:p>
    <w:p w:rsidR="00000000" w:rsidDel="00000000" w:rsidP="00000000" w:rsidRDefault="00000000" w:rsidRPr="00000000" w14:paraId="000000F8">
      <w:pPr>
        <w:numPr>
          <w:ilvl w:val="0"/>
          <w:numId w:val="1"/>
        </w:numPr>
        <w:ind w:left="144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Alineado justificado.</w:t>
      </w:r>
    </w:p>
    <w:p w:rsidR="00000000" w:rsidDel="00000000" w:rsidP="00000000" w:rsidRDefault="00000000" w:rsidRPr="00000000" w14:paraId="000000F9">
      <w:pPr>
        <w:numPr>
          <w:ilvl w:val="0"/>
          <w:numId w:val="1"/>
        </w:numPr>
        <w:ind w:left="144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Respetar el máximo de palabras.</w:t>
      </w:r>
    </w:p>
    <w:p w:rsidR="00000000" w:rsidDel="00000000" w:rsidP="00000000" w:rsidRDefault="00000000" w:rsidRPr="00000000" w14:paraId="000000FA">
      <w:pPr>
        <w:numPr>
          <w:ilvl w:val="0"/>
          <w:numId w:val="1"/>
        </w:numPr>
        <w:ind w:left="144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Nombre del archivo: Nombre del jardín_Formulario de postulación DALC 2023. Ej: Jardín Sonrisas_Formulario de postulación DALC 2023</w:t>
      </w:r>
    </w:p>
    <w:p w:rsidR="00000000" w:rsidDel="00000000" w:rsidP="00000000" w:rsidRDefault="00000000" w:rsidRPr="00000000" w14:paraId="000000FB">
      <w:pPr>
        <w:numPr>
          <w:ilvl w:val="0"/>
          <w:numId w:val="1"/>
        </w:numPr>
        <w:ind w:left="144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Nombre de archivos anexos: Nombre del jardín_Anexo solicitado. Ej: Jardín Sonrisas_Carta compromiso sostenedor.</w:t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F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Derechos de la niñez reconocidos por la Convención sobre los Derechos del Niño (1989).</w:t>
      </w:r>
    </w:p>
  </w:footnote>
  <w:footnote w:id="1">
    <w:p w:rsidR="00000000" w:rsidDel="00000000" w:rsidP="00000000" w:rsidRDefault="00000000" w:rsidRPr="00000000" w14:paraId="000000F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 Derechos de la niñez reconocidos por la Convención sobre los Derechos del Niño (1989).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5882345242C349ACE3E7F8200F6A19" ma:contentTypeVersion="17" ma:contentTypeDescription="Crear nuevo documento." ma:contentTypeScope="" ma:versionID="d30486c5660321f26a862e5eb51f4a23">
  <xsd:schema xmlns:xsd="http://www.w3.org/2001/XMLSchema" xmlns:xs="http://www.w3.org/2001/XMLSchema" xmlns:p="http://schemas.microsoft.com/office/2006/metadata/properties" xmlns:ns2="573b5309-fe8a-4059-b0ce-4bd4601c9320" xmlns:ns3="21ee9360-7319-4114-a26b-b3dfc07885fb" targetNamespace="http://schemas.microsoft.com/office/2006/metadata/properties" ma:root="true" ma:fieldsID="d5cdc60fafd8ad2def86ad5cd583c93a" ns2:_="" ns3:_="">
    <xsd:import namespace="573b5309-fe8a-4059-b0ce-4bd4601c9320"/>
    <xsd:import namespace="21ee9360-7319-4114-a26b-b3dfc07885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b5309-fe8a-4059-b0ce-4bd4601c93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60705a-f418-477b-a962-835406176188}" ma:internalName="TaxCatchAll" ma:showField="CatchAllData" ma:web="573b5309-fe8a-4059-b0ce-4bd4601c9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e9360-7319-4114-a26b-b3dfc0788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5260dd2b-ff3e-48ca-bffb-ca4632ad3f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15889-ED27-4E50-B510-4A63C7B16C0C}"/>
</file>

<file path=customXml/itemProps2.xml><?xml version="1.0" encoding="utf-8"?>
<ds:datastoreItem xmlns:ds="http://schemas.openxmlformats.org/officeDocument/2006/customXml" ds:itemID="{43F07DD0-8E35-4675-AE02-EF6C1B10EF02}"/>
</file>